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42" w:type="dxa"/>
        <w:tblInd w:w="-318" w:type="dxa"/>
        <w:tblLook w:val="04A0"/>
      </w:tblPr>
      <w:tblGrid>
        <w:gridCol w:w="710"/>
        <w:gridCol w:w="6900"/>
        <w:gridCol w:w="754"/>
        <w:gridCol w:w="7478"/>
      </w:tblGrid>
      <w:tr w:rsidR="00B04BDF" w:rsidTr="00B04BDF">
        <w:trPr>
          <w:trHeight w:val="437"/>
        </w:trPr>
        <w:tc>
          <w:tcPr>
            <w:tcW w:w="15842" w:type="dxa"/>
            <w:gridSpan w:val="4"/>
            <w:vAlign w:val="center"/>
          </w:tcPr>
          <w:p w:rsidR="00B04BDF" w:rsidRPr="00B04BDF" w:rsidRDefault="00B04BDF" w:rsidP="00785685">
            <w:pPr>
              <w:spacing w:before="240" w:line="240" w:lineRule="exact"/>
              <w:jc w:val="center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B04BDF">
              <w:rPr>
                <w:rFonts w:ascii="Times New Roman" w:hAnsi="Times New Roman" w:cs="Times New Roman"/>
                <w:b/>
                <w:sz w:val="40"/>
                <w:szCs w:val="36"/>
              </w:rPr>
              <w:t>ТЕРАПЕВТИЧЕСКОЕ ОТДЕЛЕНИЕ № 7</w:t>
            </w:r>
          </w:p>
          <w:p w:rsidR="00B04BDF" w:rsidRDefault="00B04BDF" w:rsidP="007856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BDF" w:rsidTr="00B04BDF">
        <w:trPr>
          <w:trHeight w:val="911"/>
        </w:trPr>
        <w:tc>
          <w:tcPr>
            <w:tcW w:w="710" w:type="dxa"/>
            <w:vAlign w:val="center"/>
          </w:tcPr>
          <w:p w:rsidR="00B04BDF" w:rsidRPr="00B04BDF" w:rsidRDefault="00B04BDF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BDF">
              <w:rPr>
                <w:rFonts w:ascii="Times New Roman" w:hAnsi="Times New Roman" w:cs="Times New Roman"/>
                <w:b/>
                <w:sz w:val="32"/>
                <w:szCs w:val="32"/>
              </w:rPr>
              <w:t>65</w:t>
            </w:r>
          </w:p>
        </w:tc>
        <w:tc>
          <w:tcPr>
            <w:tcW w:w="6900" w:type="dxa"/>
          </w:tcPr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Анфиногенова 57, 100, 102, 104, 106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Карбышева 2, 4, 10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13, 14, 16, 24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Промышленная вся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Голикова вся</w:t>
            </w:r>
          </w:p>
        </w:tc>
        <w:tc>
          <w:tcPr>
            <w:tcW w:w="754" w:type="dxa"/>
            <w:vAlign w:val="center"/>
          </w:tcPr>
          <w:p w:rsidR="00B04BDF" w:rsidRPr="00B04BDF" w:rsidRDefault="00B04BDF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BDF">
              <w:rPr>
                <w:rFonts w:ascii="Times New Roman" w:hAnsi="Times New Roman" w:cs="Times New Roman"/>
                <w:b/>
                <w:sz w:val="32"/>
                <w:szCs w:val="32"/>
              </w:rPr>
              <w:t>66</w:t>
            </w:r>
          </w:p>
        </w:tc>
        <w:tc>
          <w:tcPr>
            <w:tcW w:w="7478" w:type="dxa"/>
          </w:tcPr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Анфиногенова 86-162, 83-163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Добролюбова 2-30, 1-25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Карбышева 12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Малиновского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Олимпийская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BDF" w:rsidTr="00B04BDF">
        <w:trPr>
          <w:trHeight w:val="2354"/>
        </w:trPr>
        <w:tc>
          <w:tcPr>
            <w:tcW w:w="710" w:type="dxa"/>
            <w:vAlign w:val="center"/>
          </w:tcPr>
          <w:p w:rsidR="00B04BDF" w:rsidRPr="00B04BDF" w:rsidRDefault="00B04BDF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BDF">
              <w:rPr>
                <w:rFonts w:ascii="Times New Roman" w:hAnsi="Times New Roman" w:cs="Times New Roman"/>
                <w:b/>
                <w:sz w:val="32"/>
                <w:szCs w:val="32"/>
              </w:rPr>
              <w:t>67</w:t>
            </w:r>
          </w:p>
        </w:tc>
        <w:tc>
          <w:tcPr>
            <w:tcW w:w="6900" w:type="dxa"/>
          </w:tcPr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Чернореченская 101-109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Шатровский 2-16, 1-35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Школьная 66, 68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Школьная четные с 60 до конца 80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Школьная нечетные с 27 до конца ч</w:t>
            </w:r>
            <w:bookmarkStart w:id="0" w:name="_GoBack"/>
            <w:bookmarkEnd w:id="0"/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астный сектор 87</w:t>
            </w:r>
          </w:p>
        </w:tc>
        <w:tc>
          <w:tcPr>
            <w:tcW w:w="754" w:type="dxa"/>
            <w:vAlign w:val="center"/>
          </w:tcPr>
          <w:p w:rsidR="00B04BDF" w:rsidRPr="00B04BDF" w:rsidRDefault="00B04BDF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BDF">
              <w:rPr>
                <w:rFonts w:ascii="Times New Roman" w:hAnsi="Times New Roman" w:cs="Times New Roman"/>
                <w:b/>
                <w:sz w:val="32"/>
                <w:szCs w:val="32"/>
              </w:rPr>
              <w:t>68</w:t>
            </w:r>
          </w:p>
        </w:tc>
        <w:tc>
          <w:tcPr>
            <w:tcW w:w="7478" w:type="dxa"/>
          </w:tcPr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Алябьева 33-53, 34-54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Библиотечный 33-53,34-54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Гастелло 17-37, 18-36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Грибоедова с 17 до конца, с 18 до конца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Дачный 17-39, 18-40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Димитрова 37-71, 38-72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Добролюбова 31-51, 38-60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Донского 9-31, 8-28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Дундича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СНТ Елисеева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Карбышева 38-42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Куприна 2-22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Лескова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пер. Машиностроителей 33-53, 38-58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Майкова 1-21, 2-22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Мусорского 13-39, 14-34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Огинского 1-21, 2-22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BDF" w:rsidTr="00B04BDF">
        <w:trPr>
          <w:trHeight w:val="1699"/>
        </w:trPr>
        <w:tc>
          <w:tcPr>
            <w:tcW w:w="710" w:type="dxa"/>
            <w:vAlign w:val="center"/>
          </w:tcPr>
          <w:p w:rsidR="00B04BDF" w:rsidRPr="00B04BDF" w:rsidRDefault="00B04BDF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BD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69</w:t>
            </w:r>
          </w:p>
        </w:tc>
        <w:tc>
          <w:tcPr>
            <w:tcW w:w="6900" w:type="dxa"/>
          </w:tcPr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Попова 37-71, 38-72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Ползунова 33-53, 34-54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Рубинштейна 33-53, 14-34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Серова 1-19а, 2-22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С. Юлаева все нечетные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Тимирязева 1-37, 16-38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Тютчева 1-21, 2-22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Б.Хмельницкого 37-71, с 38 до конца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Черняховского все нечетные до 153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Чернышевского 17-39, 38-72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Чистопрудный 17-39, 18-40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Шумана 1-21, 2-22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Шатровский 51-73, 28-50</w:t>
            </w:r>
          </w:p>
        </w:tc>
        <w:tc>
          <w:tcPr>
            <w:tcW w:w="754" w:type="dxa"/>
            <w:vAlign w:val="center"/>
          </w:tcPr>
          <w:p w:rsidR="00B04BDF" w:rsidRPr="00B04BDF" w:rsidRDefault="00B04BDF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BDF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  <w:tc>
          <w:tcPr>
            <w:tcW w:w="7478" w:type="dxa"/>
          </w:tcPr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Добролюбова 64-84, 71-75 частные дома Библиотечный 75, 76-78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Мусорского 56-70, 41-51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Перова 2, 4, 6, 8, 10,12, 14, 16а, 20, 226, 61-103, 24-60 Ползунова 55, 76-78, 77-85, 58а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Рубинштейна 28а, 58-64, 77-81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Тимирязева 59, 40-66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Черняховского 2, 4, 4а, 6, 8, 86, 10, 12а, 18-62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Шатровский 54-64, 77-87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Цвилинга</w:t>
            </w:r>
          </w:p>
        </w:tc>
      </w:tr>
      <w:tr w:rsidR="00B04BDF" w:rsidTr="00B04BDF">
        <w:trPr>
          <w:trHeight w:val="1054"/>
        </w:trPr>
        <w:tc>
          <w:tcPr>
            <w:tcW w:w="710" w:type="dxa"/>
            <w:vAlign w:val="center"/>
          </w:tcPr>
          <w:p w:rsidR="00B04BDF" w:rsidRPr="00B04BDF" w:rsidRDefault="00B04BDF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BDF">
              <w:rPr>
                <w:rFonts w:ascii="Times New Roman" w:hAnsi="Times New Roman" w:cs="Times New Roman"/>
                <w:b/>
                <w:sz w:val="32"/>
                <w:szCs w:val="32"/>
              </w:rPr>
              <w:t>71</w:t>
            </w:r>
          </w:p>
        </w:tc>
        <w:tc>
          <w:tcPr>
            <w:tcW w:w="6900" w:type="dxa"/>
          </w:tcPr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Карбышева 44, 44а, 446, 46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Куприна 26-44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Майкова 24-26, 23-27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Перова кв. 4, 8, 10, 12, 14 частные дома 105, 62-98 Серова 23-37, 24-38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Шумана 23-39, 24-40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Черняховского 153-175. частные дома до конца, 64-122</w:t>
            </w:r>
          </w:p>
        </w:tc>
        <w:tc>
          <w:tcPr>
            <w:tcW w:w="754" w:type="dxa"/>
            <w:vAlign w:val="center"/>
          </w:tcPr>
          <w:p w:rsidR="00B04BDF" w:rsidRPr="00B04BDF" w:rsidRDefault="00B04BDF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BDF">
              <w:rPr>
                <w:rFonts w:ascii="Times New Roman" w:hAnsi="Times New Roman" w:cs="Times New Roman"/>
                <w:b/>
                <w:sz w:val="32"/>
                <w:szCs w:val="32"/>
              </w:rPr>
              <w:t>72</w:t>
            </w:r>
          </w:p>
        </w:tc>
        <w:tc>
          <w:tcPr>
            <w:tcW w:w="7478" w:type="dxa"/>
          </w:tcPr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Алябьева 55-71, 56-74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Библиотечный 55-73, 58-72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Гастелло 39-55, 38-52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Добролюбова 60а, 62, 53-69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Донского 35-51, 30-48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пер. Машиностроителей 55-69, 62-78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Мусорского 37-39, 38-54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Перова с 16 четные -22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Ползунова частные дома 55-73, 56-74 Рубинштейна 55-73, 36-54 Тимирязева 39-57, 38а Черняховского 12-16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Шатровский 50, 50а, 52, 75</w:t>
            </w:r>
          </w:p>
        </w:tc>
      </w:tr>
      <w:tr w:rsidR="00B04BDF" w:rsidTr="00B04BDF">
        <w:trPr>
          <w:trHeight w:val="91"/>
        </w:trPr>
        <w:tc>
          <w:tcPr>
            <w:tcW w:w="710" w:type="dxa"/>
            <w:vAlign w:val="center"/>
          </w:tcPr>
          <w:p w:rsidR="00B04BDF" w:rsidRPr="00B04BDF" w:rsidRDefault="00B04BDF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BDF">
              <w:rPr>
                <w:rFonts w:ascii="Times New Roman" w:hAnsi="Times New Roman" w:cs="Times New Roman"/>
                <w:b/>
                <w:sz w:val="32"/>
                <w:szCs w:val="32"/>
              </w:rPr>
              <w:t>73</w:t>
            </w:r>
          </w:p>
        </w:tc>
        <w:tc>
          <w:tcPr>
            <w:tcW w:w="6900" w:type="dxa"/>
          </w:tcPr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Керамическая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Кулибина кроме 1,16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Ладыгина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9мая 4а, б, в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Невского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Одоевского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Пархоменко 61, 25-59, 20-62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Ульяновой 23-63, 28-54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Халтурина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Ч. Поле</w:t>
            </w:r>
          </w:p>
        </w:tc>
        <w:tc>
          <w:tcPr>
            <w:tcW w:w="754" w:type="dxa"/>
            <w:vAlign w:val="center"/>
          </w:tcPr>
          <w:p w:rsidR="00B04BDF" w:rsidRPr="00B04BDF" w:rsidRDefault="00B04BDF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BD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74</w:t>
            </w:r>
          </w:p>
        </w:tc>
        <w:tc>
          <w:tcPr>
            <w:tcW w:w="7478" w:type="dxa"/>
          </w:tcPr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Боровлянский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Ватутина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Введенский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Димитрова 73-105, 74-106 Иковский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Карбышева 50, 52, 54, 56, 566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Катайский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Кетовский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Кособродский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Малиновский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Перова все нечетные до 59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Пирогова частные дома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Попова с 73 до конца, с 58а до конца, 55, с 76 до конца Просветский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Саратовский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Чернышевского 41-87, 74-96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Циолковского</w:t>
            </w:r>
          </w:p>
        </w:tc>
      </w:tr>
      <w:tr w:rsidR="00B04BDF" w:rsidTr="00B04BDF">
        <w:trPr>
          <w:trHeight w:val="91"/>
        </w:trPr>
        <w:tc>
          <w:tcPr>
            <w:tcW w:w="710" w:type="dxa"/>
            <w:vAlign w:val="center"/>
          </w:tcPr>
          <w:p w:rsidR="00B04BDF" w:rsidRPr="00B04BDF" w:rsidRDefault="00B04BDF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BD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75</w:t>
            </w:r>
          </w:p>
        </w:tc>
        <w:tc>
          <w:tcPr>
            <w:tcW w:w="6900" w:type="dxa"/>
          </w:tcPr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Березовая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Карбышева с 58 до конца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Лесопарковая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Пирогова нечетные все 15, 15а, 19, 19а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Пригородная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Радужный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</w:p>
        </w:tc>
        <w:tc>
          <w:tcPr>
            <w:tcW w:w="754" w:type="dxa"/>
            <w:vAlign w:val="center"/>
          </w:tcPr>
          <w:p w:rsidR="00B04BDF" w:rsidRPr="00B04BDF" w:rsidRDefault="00B04BDF" w:rsidP="007856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4BDF">
              <w:rPr>
                <w:rFonts w:ascii="Times New Roman" w:hAnsi="Times New Roman" w:cs="Times New Roman"/>
                <w:b/>
                <w:sz w:val="32"/>
                <w:szCs w:val="32"/>
              </w:rPr>
              <w:t>76</w:t>
            </w:r>
          </w:p>
        </w:tc>
        <w:tc>
          <w:tcPr>
            <w:tcW w:w="7478" w:type="dxa"/>
          </w:tcPr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Д.Бедного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Докучаева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Карбышева 21-33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Кулибина 1  1б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Пархоменко 1-23, 2-18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Полевая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Рылеева с 47, 1 38 до конца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Сеченова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М.Ульяновой 1-21, 2-26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Филатова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 xml:space="preserve">Целинная </w:t>
            </w:r>
          </w:p>
          <w:p w:rsidR="00B04BDF" w:rsidRPr="00B04BDF" w:rsidRDefault="00B04BDF" w:rsidP="00785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BDF">
              <w:rPr>
                <w:rFonts w:ascii="Times New Roman" w:hAnsi="Times New Roman" w:cs="Times New Roman"/>
                <w:sz w:val="28"/>
                <w:szCs w:val="28"/>
              </w:rPr>
              <w:t>Яблочкина</w:t>
            </w:r>
          </w:p>
        </w:tc>
      </w:tr>
    </w:tbl>
    <w:p w:rsidR="00C01760" w:rsidRPr="00B04BDF" w:rsidRDefault="00C01760" w:rsidP="00B04BDF"/>
    <w:sectPr w:rsidR="00C01760" w:rsidRPr="00B04BDF" w:rsidSect="00C874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F96" w:rsidRDefault="003C1F96" w:rsidP="00C87495">
      <w:pPr>
        <w:spacing w:after="0" w:line="240" w:lineRule="auto"/>
      </w:pPr>
      <w:r>
        <w:separator/>
      </w:r>
    </w:p>
  </w:endnote>
  <w:endnote w:type="continuationSeparator" w:id="1">
    <w:p w:rsidR="003C1F96" w:rsidRDefault="003C1F96" w:rsidP="00C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F96" w:rsidRDefault="003C1F96" w:rsidP="00C87495">
      <w:pPr>
        <w:spacing w:after="0" w:line="240" w:lineRule="auto"/>
      </w:pPr>
      <w:r>
        <w:separator/>
      </w:r>
    </w:p>
  </w:footnote>
  <w:footnote w:type="continuationSeparator" w:id="1">
    <w:p w:rsidR="003C1F96" w:rsidRDefault="003C1F96" w:rsidP="00C87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9DA"/>
    <w:rsid w:val="000B47D8"/>
    <w:rsid w:val="001352C7"/>
    <w:rsid w:val="00192A18"/>
    <w:rsid w:val="002E6020"/>
    <w:rsid w:val="00365999"/>
    <w:rsid w:val="003C1F96"/>
    <w:rsid w:val="003F40F8"/>
    <w:rsid w:val="004B077D"/>
    <w:rsid w:val="004B0B16"/>
    <w:rsid w:val="004C3505"/>
    <w:rsid w:val="00734A33"/>
    <w:rsid w:val="007B3737"/>
    <w:rsid w:val="007C2166"/>
    <w:rsid w:val="008D4CF9"/>
    <w:rsid w:val="008F66D5"/>
    <w:rsid w:val="00955664"/>
    <w:rsid w:val="009B3587"/>
    <w:rsid w:val="00A247B6"/>
    <w:rsid w:val="00AB5B26"/>
    <w:rsid w:val="00B04BDF"/>
    <w:rsid w:val="00B65444"/>
    <w:rsid w:val="00BF5E0B"/>
    <w:rsid w:val="00C01760"/>
    <w:rsid w:val="00C87495"/>
    <w:rsid w:val="00D649DA"/>
    <w:rsid w:val="00F3387D"/>
    <w:rsid w:val="00F542FA"/>
    <w:rsid w:val="00FA02D5"/>
    <w:rsid w:val="00FD1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E6020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C87495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8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495"/>
  </w:style>
  <w:style w:type="paragraph" w:styleId="a7">
    <w:name w:val="footer"/>
    <w:basedOn w:val="a"/>
    <w:link w:val="a8"/>
    <w:uiPriority w:val="99"/>
    <w:unhideWhenUsed/>
    <w:rsid w:val="00C8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495"/>
  </w:style>
  <w:style w:type="paragraph" w:styleId="a9">
    <w:name w:val="Balloon Text"/>
    <w:basedOn w:val="a"/>
    <w:link w:val="aa"/>
    <w:uiPriority w:val="99"/>
    <w:semiHidden/>
    <w:unhideWhenUsed/>
    <w:rsid w:val="00C0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1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E6020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C8749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495"/>
  </w:style>
  <w:style w:type="paragraph" w:styleId="a7">
    <w:name w:val="footer"/>
    <w:basedOn w:val="a"/>
    <w:link w:val="a8"/>
    <w:uiPriority w:val="99"/>
    <w:unhideWhenUsed/>
    <w:rsid w:val="00C87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495"/>
  </w:style>
  <w:style w:type="paragraph" w:styleId="a9">
    <w:name w:val="Balloon Text"/>
    <w:basedOn w:val="a"/>
    <w:link w:val="aa"/>
    <w:uiPriority w:val="99"/>
    <w:semiHidden/>
    <w:unhideWhenUsed/>
    <w:rsid w:val="00C01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1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Вероника В. Першина</cp:lastModifiedBy>
  <cp:revision>2</cp:revision>
  <cp:lastPrinted>2021-10-01T10:29:00Z</cp:lastPrinted>
  <dcterms:created xsi:type="dcterms:W3CDTF">2021-10-01T12:19:00Z</dcterms:created>
  <dcterms:modified xsi:type="dcterms:W3CDTF">2021-10-01T12:19:00Z</dcterms:modified>
</cp:coreProperties>
</file>